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33" w:rsidRDefault="00725F33" w:rsidP="00725F33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proofErr w:type="gramStart"/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Sr.(</w:t>
      </w:r>
      <w:proofErr w:type="gramEnd"/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a) Candidato(a),</w:t>
      </w:r>
    </w:p>
    <w:p w:rsidR="00725F33" w:rsidRDefault="00725F33" w:rsidP="00725F33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Segue abaixo a relação dos documentos que deverão ser encaminhados, com urgência, para a posse no cargo </w:t>
      </w:r>
      <w:proofErr w:type="gramStart"/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de  Promotor</w:t>
      </w:r>
      <w:proofErr w:type="gramEnd"/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de Justiça Substituto, bem como orientações gerais para os candidatos aprovados no </w:t>
      </w:r>
      <w:r>
        <w:rPr>
          <w:rStyle w:val="markjvfebvip2"/>
          <w:rFonts w:ascii="Arial" w:hAnsi="Arial" w:cs="Arial"/>
          <w:color w:val="000000"/>
          <w:sz w:val="26"/>
          <w:szCs w:val="26"/>
          <w:bdr w:val="none" w:sz="0" w:space="0" w:color="auto" w:frame="1"/>
        </w:rPr>
        <w:t>60</w:t>
      </w:r>
      <w:r>
        <w:rPr>
          <w:rStyle w:val="markjvfebvip2"/>
          <w:rFonts w:ascii="Arial" w:hAnsi="Arial" w:cs="Arial"/>
          <w:color w:val="000000"/>
          <w:sz w:val="26"/>
          <w:szCs w:val="26"/>
          <w:bdr w:val="none" w:sz="0" w:space="0" w:color="auto" w:frame="1"/>
        </w:rPr>
        <w:t>º</w:t>
      </w: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 concurso.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As cópias dos documentos não precisam ser autenticadas, porém deverão estar perfeitamente legíveis;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O candidato somente poderá tomar posse após a entrega/envio e conferência, por servidor da Diretoria de Pessoal, </w:t>
      </w:r>
      <w:r>
        <w:rPr>
          <w:rStyle w:val="xxcontentpasted0"/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  <w:t>de toda a documentação</w:t>
      </w: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Os documentos para a posse deverão ser enviados para o e-mail </w:t>
      </w: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Diretoria de Pessoal do Ministério </w:t>
      </w:r>
      <w:r w:rsidR="009F622A"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Público</w:t>
      </w:r>
      <w:r w:rsidR="009F622A">
        <w:rPr>
          <w:rStyle w:val="xxcontentpasted0"/>
          <w:rFonts w:ascii="Arial" w:hAnsi="Arial" w:cs="Arial"/>
          <w:color w:val="000000"/>
          <w:bdr w:val="none" w:sz="0" w:space="0" w:color="auto" w:frame="1"/>
        </w:rPr>
        <w:t>:</w:t>
      </w: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dpmp@mpmg.mp.br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br/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Informamos que todos os documentos solicitados abaixo deverão</w:t>
      </w:r>
      <w:r>
        <w:rPr>
          <w:rStyle w:val="xxcontentpasted0"/>
          <w:rFonts w:ascii="Arial" w:hAnsi="Arial" w:cs="Arial"/>
          <w:color w:val="000000"/>
          <w:u w:val="single"/>
          <w:bdr w:val="none" w:sz="0" w:space="0" w:color="auto" w:frame="1"/>
        </w:rPr>
        <w:t> </w:t>
      </w: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ser recebidos nesta D</w:t>
      </w: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iretoria de Pessoal até o dia 10</w:t>
      </w: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/05/202</w:t>
      </w: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4</w:t>
      </w: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, para que possam ser conferidos e os dados cadastrados a tempo para a posse.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A data da posse está inicialmente marcada para o dia </w:t>
      </w: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17/05/2024</w:t>
      </w: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Seguem, ainda, </w:t>
      </w: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formulários anexos</w:t>
      </w: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que deverão ser digitados, assinados e enviados com o restante da documentação.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OBSERVAÇÃO: </w:t>
      </w: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datar os formulários:</w:t>
      </w:r>
      <w:r>
        <w:rPr>
          <w:rStyle w:val="xxcontentpasted0"/>
          <w:rFonts w:ascii="Arial" w:hAnsi="Arial" w:cs="Arial"/>
          <w:color w:val="000000"/>
          <w:u w:val="single"/>
          <w:bdr w:val="none" w:sz="0" w:space="0" w:color="auto" w:frame="1"/>
        </w:rPr>
        <w:t> </w:t>
      </w: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17/05/2024.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Na documentação a preencher, O MAMP é a matrícula dos Membros e Servidores do MP.</w:t>
      </w: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A matrícula será emitida após a posse, junto com e-mail institucional.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 </w:t>
      </w:r>
      <w:proofErr w:type="gramStart"/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O  SGDP</w:t>
      </w:r>
      <w:proofErr w:type="gramEnd"/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(ID) é um sistema interno de protocolo, favor deixá-lo em branco, onde ele for solicitado.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É imprescindível que se abra uma conta corrente individual no Banco Itaú, pois esta é a instituição financeira credenciada. </w:t>
      </w: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Pode-se abrir uma conta salário. </w:t>
      </w: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Após o crédito do salário </w:t>
      </w:r>
      <w:proofErr w:type="gramStart"/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/  subsídio</w:t>
      </w:r>
      <w:proofErr w:type="gramEnd"/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, se houver interesse, os valores poderão ser transferidos para outra instituição mediante portabilidade bancária a ser requerida pelo membro junto ao banco. </w:t>
      </w: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Informar o número da agência, cidade da agência, e número da </w:t>
      </w:r>
      <w:proofErr w:type="spellStart"/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conta-corrente</w:t>
      </w:r>
      <w:proofErr w:type="spellEnd"/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individual no Banco Itaú</w:t>
      </w: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7D6F47" w:rsidRDefault="00725F33" w:rsidP="00EB03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xxcontentpasted0"/>
          <w:rFonts w:ascii="Arial" w:hAnsi="Arial" w:cs="Arial"/>
          <w:color w:val="000000"/>
          <w:sz w:val="40"/>
          <w:szCs w:val="40"/>
          <w:bdr w:val="none" w:sz="0" w:space="0" w:color="auto" w:frame="1"/>
        </w:rPr>
        <w:t>*</w:t>
      </w: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Existe um Posto de Atendimento Bancário, no Pilotis da 3ª torre, e a gerência poderá, caso queiram, providenciar a abertura da conta de forma rápida.</w:t>
      </w:r>
    </w:p>
    <w:p w:rsidR="007D6F47" w:rsidRDefault="007D6F47" w:rsidP="00EB03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Contatos pelos telefones:</w:t>
      </w:r>
    </w:p>
    <w:p w:rsidR="007D6F47" w:rsidRDefault="007D6F47" w:rsidP="00EB03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31 98409 7895 (Thaís), 31 99656 2268 (Flaviane) ou 31 99652 7877 (Lucimara)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*Ao responder este e-mail, favor inserir seu nome no campo assunto e encaminhar apenas ao remetente</w:t>
      </w:r>
      <w:r>
        <w:rPr>
          <w:rStyle w:val="xxcontentpasted0"/>
          <w:rFonts w:ascii="Arial" w:hAnsi="Arial" w:cs="Arial"/>
          <w:color w:val="000000"/>
          <w:sz w:val="26"/>
          <w:szCs w:val="26"/>
          <w:bdr w:val="none" w:sz="0" w:space="0" w:color="auto" w:frame="1"/>
        </w:rPr>
        <w:t>. Não envie com “cópia para todos”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Em caso de dúvidas, favor entrar em contato com a Diretoria de Pessoal pelo nº de telefone</w:t>
      </w:r>
      <w:r w:rsidR="007F6A31">
        <w:rPr>
          <w:rStyle w:val="x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xcontentpasted0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(31) 3330-8137 ou 3330-8138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br/>
      </w:r>
      <w:r>
        <w:rPr>
          <w:rFonts w:ascii="Arial" w:hAnsi="Arial" w:cs="Arial"/>
          <w:color w:val="000000"/>
          <w:bdr w:val="none" w:sz="0" w:space="0" w:color="auto" w:frame="1"/>
        </w:rPr>
        <w:br/>
      </w:r>
      <w:r>
        <w:rPr>
          <w:rStyle w:val="xxcontentpasted0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DOCUMENTOS PARA POSSE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 1) Declarações de bens informados à Receita Federal (DIRRF), dos últimos 02 anos; ou ainda uma declaração atualizada de seus bens. Se não possuir bens, favor preencher a declaração que segue anexa.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2) Certidão de nascimento ou casamento (</w:t>
      </w:r>
      <w:proofErr w:type="gramStart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01 cópia</w:t>
      </w:r>
      <w:proofErr w:type="gramEnd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)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3) Certificado de reservista para candidato do sexo masculino (</w:t>
      </w:r>
      <w:proofErr w:type="gramStart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01 cópia</w:t>
      </w:r>
      <w:proofErr w:type="gramEnd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)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4) Título eleitoral e certidão de quitação eleitoral; (</w:t>
      </w:r>
      <w:proofErr w:type="gramStart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01 cópia</w:t>
      </w:r>
      <w:proofErr w:type="gramEnd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)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5) C.P.F (</w:t>
      </w:r>
      <w:proofErr w:type="gramStart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01 cópia</w:t>
      </w:r>
      <w:proofErr w:type="gramEnd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)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6) Carteira de identidade (</w:t>
      </w:r>
      <w:proofErr w:type="gramStart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01 cópia</w:t>
      </w:r>
      <w:proofErr w:type="gramEnd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)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7) Cartão ou número do PIS/PASEP, caso já seja cadastrado, este documento pode estar junto à Carteira de Trabalho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8) Certidão de nascimento dos filhos (</w:t>
      </w:r>
      <w:proofErr w:type="gramStart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01 cópia</w:t>
      </w:r>
      <w:proofErr w:type="gramEnd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)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9) Folha de dados pessoais digitada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10) Declaração de que não ocupa cargo público e Declaração de proventos de Aposentadoria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Style w:val="xxcontentpasted0"/>
          <w:rFonts w:ascii="Arial" w:hAnsi="Arial" w:cs="Arial"/>
          <w:color w:val="000000"/>
          <w:bdr w:val="none" w:sz="0" w:space="0" w:color="auto" w:frame="1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11) </w:t>
      </w:r>
      <w:proofErr w:type="gramStart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 Caso</w:t>
      </w:r>
      <w:proofErr w:type="gramEnd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 xml:space="preserve"> seja Servidor Público: Enviar cópia do protocolo do pedido de exoneração; para não haver quebra de vínculo para fins previdenciários, a data de </w:t>
      </w:r>
      <w:r w:rsidRPr="00A051EF">
        <w:rPr>
          <w:rStyle w:val="xxcontentpasted0"/>
          <w:rFonts w:ascii="Arial" w:hAnsi="Arial" w:cs="Arial"/>
          <w:b/>
          <w:color w:val="000000"/>
          <w:bdr w:val="none" w:sz="0" w:space="0" w:color="auto" w:frame="1"/>
        </w:rPr>
        <w:t>exoneração</w:t>
      </w: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 xml:space="preserve"> no órgão de origem deve coincidir com a data de posse no MPMG, ou seja, deve-se solicitar exoneração a partir de </w:t>
      </w:r>
      <w:r w:rsidR="00043F32">
        <w:rPr>
          <w:rStyle w:val="xxcontentpasted0"/>
          <w:rFonts w:ascii="Arial" w:hAnsi="Arial" w:cs="Arial"/>
          <w:color w:val="000000"/>
          <w:bdr w:val="none" w:sz="0" w:space="0" w:color="auto" w:frame="1"/>
        </w:rPr>
        <w:t>17/05/2024</w:t>
      </w: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.</w:t>
      </w:r>
    </w:p>
    <w:p w:rsidR="00116422" w:rsidRDefault="00116422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 w:rsidRPr="000D1D4C">
        <w:rPr>
          <w:rStyle w:val="xxcontentpasted0"/>
          <w:rFonts w:ascii="Arial" w:hAnsi="Arial" w:cs="Arial"/>
          <w:b/>
          <w:color w:val="000000"/>
          <w:bdr w:val="none" w:sz="0" w:space="0" w:color="auto" w:frame="1"/>
        </w:rPr>
        <w:t>*IMPORTANTE</w:t>
      </w: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 xml:space="preserve">: No MPMG não existe o instituto da vacância. </w:t>
      </w:r>
      <w:r w:rsidR="000D1D4C">
        <w:rPr>
          <w:rStyle w:val="xxcontentpasted0"/>
          <w:rFonts w:ascii="Arial" w:hAnsi="Arial" w:cs="Arial"/>
          <w:color w:val="000000"/>
          <w:bdr w:val="none" w:sz="0" w:space="0" w:color="auto" w:frame="1"/>
        </w:rPr>
        <w:t xml:space="preserve">Todos os que forem tomar posse devem solicitar a </w:t>
      </w:r>
      <w:r w:rsidR="000D1D4C" w:rsidRPr="000D1D4C">
        <w:rPr>
          <w:rStyle w:val="xxcontentpasted0"/>
          <w:rFonts w:ascii="Arial" w:hAnsi="Arial" w:cs="Arial"/>
          <w:color w:val="000000"/>
          <w:u w:val="single"/>
          <w:bdr w:val="none" w:sz="0" w:space="0" w:color="auto" w:frame="1"/>
        </w:rPr>
        <w:t>exoneração</w:t>
      </w:r>
      <w:r w:rsidR="00A051EF">
        <w:rPr>
          <w:rStyle w:val="xxcontentpasted0"/>
          <w:rFonts w:ascii="Arial" w:hAnsi="Arial" w:cs="Arial"/>
          <w:color w:val="000000"/>
          <w:bdr w:val="none" w:sz="0" w:space="0" w:color="auto" w:frame="1"/>
        </w:rPr>
        <w:t xml:space="preserve"> do cargo que ocupa</w:t>
      </w:r>
      <w:r w:rsidR="000D1D4C">
        <w:rPr>
          <w:rStyle w:val="xxcontentpasted0"/>
          <w:rFonts w:ascii="Arial" w:hAnsi="Arial" w:cs="Arial"/>
          <w:color w:val="000000"/>
          <w:bdr w:val="none" w:sz="0" w:space="0" w:color="auto" w:frame="1"/>
        </w:rPr>
        <w:t>m.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12) </w:t>
      </w:r>
      <w:proofErr w:type="gramStart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01 foto</w:t>
      </w:r>
      <w:proofErr w:type="gramEnd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 xml:space="preserve"> (3x4) recente, de boa qualidade, em formato .</w:t>
      </w:r>
      <w:proofErr w:type="spellStart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jpg</w:t>
      </w:r>
      <w:proofErr w:type="spellEnd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, para a carteira funcional, de preferência acusando contraste entre o 1º e o 2º plano, por exemplo, camisa clara 1º plano e fundo escuro, 2º plano.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proofErr w:type="gramStart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13) Declarar</w:t>
      </w:r>
      <w:proofErr w:type="gramEnd"/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 xml:space="preserve"> grupo sanguíneo e fator RH, informar se é doador de órgãos e se possui alergia medicamentosa e preencher a Declaração de Raça / Cor.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14) Declaração de encargos de família, preencher e assinar mesmo que não tenha dependentes para fins de imposto de renda.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25F33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15) Declaração de vínculo previdenciário, conforme modelo anexo, que deverá ser preenchida pelo Órgão em que o candidato atue, caso seja servidor público e ainda exerça suas funções.</w:t>
      </w:r>
      <w:bookmarkStart w:id="0" w:name="_GoBack"/>
      <w:bookmarkEnd w:id="0"/>
    </w:p>
    <w:p w:rsidR="00725F33" w:rsidRDefault="00725F33" w:rsidP="00725F3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725F33" w:rsidRDefault="00725F33" w:rsidP="00725F3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Style w:val="xxcontentpasted0"/>
          <w:color w:val="000000"/>
          <w:bdr w:val="none" w:sz="0" w:space="0" w:color="auto" w:frame="1"/>
        </w:rPr>
        <w:t>Gentileza dar ciência das informações através do e-mail </w:t>
      </w:r>
      <w:r>
        <w:rPr>
          <w:color w:val="000000"/>
          <w:bdr w:val="none" w:sz="0" w:space="0" w:color="auto" w:frame="1"/>
        </w:rPr>
        <w:t>dpmp@mpmg.mp.br</w:t>
      </w:r>
      <w:r>
        <w:rPr>
          <w:rStyle w:val="xxcontentpasted0"/>
          <w:color w:val="000000"/>
          <w:bdr w:val="none" w:sz="0" w:space="0" w:color="auto" w:frame="1"/>
        </w:rPr>
        <w:t> </w:t>
      </w:r>
    </w:p>
    <w:p w:rsidR="00725F33" w:rsidRDefault="00725F33" w:rsidP="00725F3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725F33" w:rsidRDefault="00725F33" w:rsidP="00725F3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Atenciosamente, </w:t>
      </w:r>
    </w:p>
    <w:p w:rsidR="00545FBE" w:rsidRDefault="00725F33" w:rsidP="00EB037A">
      <w:pPr>
        <w:pStyle w:val="NormalWeb"/>
        <w:shd w:val="clear" w:color="auto" w:fill="FFFFFF"/>
        <w:spacing w:before="0" w:beforeAutospacing="0" w:after="0" w:afterAutospacing="0" w:line="240" w:lineRule="atLeast"/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Style w:val="xxcontentpasted0"/>
          <w:rFonts w:ascii="Arial" w:hAnsi="Arial" w:cs="Arial"/>
          <w:color w:val="000000"/>
          <w:bdr w:val="none" w:sz="0" w:space="0" w:color="auto" w:frame="1"/>
        </w:rPr>
        <w:t>Diretoria de Pessoal do Ministério Público</w:t>
      </w:r>
    </w:p>
    <w:sectPr w:rsidR="00545FBE" w:rsidSect="00EB03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33"/>
    <w:rsid w:val="00043F32"/>
    <w:rsid w:val="000D1D4C"/>
    <w:rsid w:val="000F1E7E"/>
    <w:rsid w:val="00116422"/>
    <w:rsid w:val="00725F33"/>
    <w:rsid w:val="007D6F47"/>
    <w:rsid w:val="007F6A31"/>
    <w:rsid w:val="00801706"/>
    <w:rsid w:val="009F622A"/>
    <w:rsid w:val="00A051EF"/>
    <w:rsid w:val="00B664EC"/>
    <w:rsid w:val="00B85565"/>
    <w:rsid w:val="00D205E1"/>
    <w:rsid w:val="00D71A82"/>
    <w:rsid w:val="00E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B376"/>
  <w15:chartTrackingRefBased/>
  <w15:docId w15:val="{4CDDE152-5EB3-43AB-8E76-A79EF0D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F33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contentpasted0">
    <w:name w:val="x_x_contentpasted0"/>
    <w:basedOn w:val="Fontepargpadro"/>
    <w:rsid w:val="00725F33"/>
  </w:style>
  <w:style w:type="character" w:customStyle="1" w:styleId="markjvfebvip2">
    <w:name w:val="markjvfebvip2"/>
    <w:basedOn w:val="Fontepargpadro"/>
    <w:rsid w:val="0072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247E-FA57-4F51-8CF1-33250656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do Estado de Minas Gerais - MPMG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 Ceciano Palmeira</dc:creator>
  <cp:keywords/>
  <dc:description/>
  <cp:lastModifiedBy>Elso Ceciano Palmeira</cp:lastModifiedBy>
  <cp:revision>2</cp:revision>
  <dcterms:created xsi:type="dcterms:W3CDTF">2024-05-02T19:05:00Z</dcterms:created>
  <dcterms:modified xsi:type="dcterms:W3CDTF">2024-05-02T19:05:00Z</dcterms:modified>
</cp:coreProperties>
</file>